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1439"/>
        <w:tblOverlap w:val="never"/>
        <w:tblW w:w="13907" w:type="dxa"/>
        <w:tblCellMar>
          <w:left w:w="70" w:type="dxa"/>
          <w:right w:w="70" w:type="dxa"/>
        </w:tblCellMar>
        <w:tblLook w:val="04A0"/>
      </w:tblPr>
      <w:tblGrid>
        <w:gridCol w:w="11269"/>
        <w:gridCol w:w="2638"/>
      </w:tblGrid>
      <w:tr w:rsidR="007611B4" w:rsidRPr="007611B4" w:rsidTr="007611B4">
        <w:trPr>
          <w:trHeight w:val="488"/>
        </w:trPr>
        <w:tc>
          <w:tcPr>
            <w:tcW w:w="13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1B4" w:rsidRPr="0070205A" w:rsidRDefault="007611B4" w:rsidP="0076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es-ES"/>
              </w:rPr>
            </w:pPr>
            <w:r w:rsidRPr="0070205A"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es-ES"/>
              </w:rPr>
              <w:t xml:space="preserve">TRANSFERENCIAS 2017 </w:t>
            </w:r>
          </w:p>
          <w:p w:rsidR="007611B4" w:rsidRPr="0070205A" w:rsidRDefault="007611B4" w:rsidP="0076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es-ES"/>
              </w:rPr>
            </w:pPr>
            <w:r w:rsidRPr="0070205A"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es-ES"/>
              </w:rPr>
              <w:t>TASAS DE ACTUACION ADMINISTRATIVA</w:t>
            </w:r>
          </w:p>
          <w:p w:rsidR="007611B4" w:rsidRPr="007611B4" w:rsidRDefault="007611B4" w:rsidP="0076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ES"/>
              </w:rPr>
            </w:pPr>
            <w:r w:rsidRPr="0070205A"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es-ES"/>
              </w:rPr>
              <w:t>ORDENANZA TARIFARIA 2017 Nº 12771/16</w:t>
            </w:r>
          </w:p>
        </w:tc>
      </w:tr>
      <w:tr w:rsidR="007611B4" w:rsidRPr="007611B4" w:rsidTr="007611B4">
        <w:trPr>
          <w:trHeight w:val="366"/>
        </w:trPr>
        <w:tc>
          <w:tcPr>
            <w:tcW w:w="13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1B4" w:rsidRPr="007611B4" w:rsidRDefault="007611B4" w:rsidP="007611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ES"/>
              </w:rPr>
            </w:pPr>
          </w:p>
        </w:tc>
      </w:tr>
      <w:tr w:rsidR="007611B4" w:rsidRPr="007611B4" w:rsidTr="007611B4">
        <w:trPr>
          <w:trHeight w:val="366"/>
        </w:trPr>
        <w:tc>
          <w:tcPr>
            <w:tcW w:w="13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1B4" w:rsidRPr="007611B4" w:rsidRDefault="007611B4" w:rsidP="007611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ES"/>
              </w:rPr>
            </w:pPr>
          </w:p>
        </w:tc>
      </w:tr>
      <w:tr w:rsidR="007611B4" w:rsidRPr="007611B4" w:rsidTr="007611B4">
        <w:trPr>
          <w:trHeight w:val="366"/>
        </w:trPr>
        <w:tc>
          <w:tcPr>
            <w:tcW w:w="13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1B4" w:rsidRPr="007611B4" w:rsidRDefault="007611B4" w:rsidP="007611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ES"/>
              </w:rPr>
            </w:pPr>
          </w:p>
        </w:tc>
      </w:tr>
      <w:tr w:rsidR="007611B4" w:rsidRPr="007611B4" w:rsidTr="00E56FD7">
        <w:trPr>
          <w:trHeight w:val="315"/>
        </w:trPr>
        <w:tc>
          <w:tcPr>
            <w:tcW w:w="1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B4" w:rsidRPr="007611B4" w:rsidRDefault="007611B4" w:rsidP="0076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ES"/>
              </w:rPr>
            </w:pPr>
            <w:r w:rsidRPr="007611B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ES"/>
              </w:rPr>
              <w:t>POR REINFORME DE TRANSFERENCIA PASADOS LOS 30 DIAS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B4" w:rsidRPr="007611B4" w:rsidRDefault="007611B4" w:rsidP="0076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ES"/>
              </w:rPr>
            </w:pPr>
            <w:r w:rsidRPr="007611B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ES"/>
              </w:rPr>
              <w:t>30 UT</w:t>
            </w:r>
          </w:p>
        </w:tc>
      </w:tr>
      <w:tr w:rsidR="007611B4" w:rsidRPr="007611B4" w:rsidTr="00E56FD7">
        <w:trPr>
          <w:trHeight w:val="315"/>
        </w:trPr>
        <w:tc>
          <w:tcPr>
            <w:tcW w:w="1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B4" w:rsidRPr="007611B4" w:rsidRDefault="007611B4" w:rsidP="0076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ES"/>
              </w:rPr>
            </w:pPr>
            <w:r w:rsidRPr="007611B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ES"/>
              </w:rPr>
              <w:t>POR RECTIFICACION Y/O DISTRACTO DE TRANSFERENCIA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B4" w:rsidRPr="007611B4" w:rsidRDefault="007611B4" w:rsidP="0076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ES"/>
              </w:rPr>
            </w:pPr>
            <w:r w:rsidRPr="007611B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ES"/>
              </w:rPr>
              <w:t>150 UT</w:t>
            </w:r>
          </w:p>
        </w:tc>
      </w:tr>
      <w:tr w:rsidR="007611B4" w:rsidRPr="007611B4" w:rsidTr="00E56FD7">
        <w:trPr>
          <w:trHeight w:val="315"/>
        </w:trPr>
        <w:tc>
          <w:tcPr>
            <w:tcW w:w="1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B4" w:rsidRPr="007611B4" w:rsidRDefault="007611B4" w:rsidP="0076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ES"/>
              </w:rPr>
            </w:pPr>
            <w:r w:rsidRPr="007611B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ES"/>
              </w:rPr>
              <w:t>DERECHO DE TRANSFERENCIA O DERECHO DE  HIPOTECA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1B4" w:rsidRPr="007611B4" w:rsidRDefault="007611B4" w:rsidP="0076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ES"/>
              </w:rPr>
            </w:pPr>
            <w:r w:rsidRPr="007611B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ES"/>
              </w:rPr>
              <w:t>150 UT</w:t>
            </w:r>
          </w:p>
        </w:tc>
      </w:tr>
      <w:tr w:rsidR="007611B4" w:rsidRPr="007611B4" w:rsidTr="00E56FD7">
        <w:trPr>
          <w:trHeight w:val="488"/>
        </w:trPr>
        <w:tc>
          <w:tcPr>
            <w:tcW w:w="1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1B4" w:rsidRPr="007611B4" w:rsidRDefault="007611B4" w:rsidP="0076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ES"/>
              </w:rPr>
            </w:pPr>
            <w:r w:rsidRPr="007611B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ES"/>
              </w:rPr>
              <w:t>POR CADA PADRON MUNICIPAL QUE SE GENERE POR FRACCIONAMIENTO O LOTEO(HASTA 5 PADRONES NUEVOS)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11B4" w:rsidRPr="007611B4" w:rsidRDefault="007611B4" w:rsidP="0076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ES"/>
              </w:rPr>
            </w:pPr>
            <w:r w:rsidRPr="007611B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ES"/>
              </w:rPr>
              <w:t>30 UT</w:t>
            </w:r>
          </w:p>
        </w:tc>
      </w:tr>
      <w:tr w:rsidR="007611B4" w:rsidRPr="007611B4" w:rsidTr="00E56FD7">
        <w:trPr>
          <w:trHeight w:val="488"/>
        </w:trPr>
        <w:tc>
          <w:tcPr>
            <w:tcW w:w="1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1B4" w:rsidRPr="007611B4" w:rsidRDefault="007611B4" w:rsidP="0076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ES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1B4" w:rsidRPr="007611B4" w:rsidRDefault="007611B4" w:rsidP="0076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ES"/>
              </w:rPr>
            </w:pPr>
          </w:p>
        </w:tc>
      </w:tr>
      <w:tr w:rsidR="007611B4" w:rsidRPr="007611B4" w:rsidTr="00E56FD7">
        <w:trPr>
          <w:trHeight w:val="488"/>
        </w:trPr>
        <w:tc>
          <w:tcPr>
            <w:tcW w:w="1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1B4" w:rsidRPr="007611B4" w:rsidRDefault="007611B4" w:rsidP="0076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ES"/>
              </w:rPr>
            </w:pPr>
            <w:r w:rsidRPr="007611B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ES"/>
              </w:rPr>
              <w:t>POR CADA SOLICITUD QUE SE GENERE POR FRACCIONAMIENTO O LOTEO(DE 6 A 50 LOTES)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11B4" w:rsidRPr="007611B4" w:rsidRDefault="007611B4" w:rsidP="0076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ES"/>
              </w:rPr>
            </w:pPr>
            <w:r w:rsidRPr="007611B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ES"/>
              </w:rPr>
              <w:t>150 UT</w:t>
            </w:r>
          </w:p>
        </w:tc>
      </w:tr>
      <w:tr w:rsidR="007611B4" w:rsidRPr="007611B4" w:rsidTr="00E56FD7">
        <w:trPr>
          <w:trHeight w:val="488"/>
        </w:trPr>
        <w:tc>
          <w:tcPr>
            <w:tcW w:w="1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1B4" w:rsidRPr="007611B4" w:rsidRDefault="007611B4" w:rsidP="0076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ES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1B4" w:rsidRPr="007611B4" w:rsidRDefault="007611B4" w:rsidP="0076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ES"/>
              </w:rPr>
            </w:pPr>
          </w:p>
        </w:tc>
      </w:tr>
      <w:tr w:rsidR="007611B4" w:rsidRPr="007611B4" w:rsidTr="00E56FD7">
        <w:trPr>
          <w:trHeight w:val="488"/>
        </w:trPr>
        <w:tc>
          <w:tcPr>
            <w:tcW w:w="1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1B4" w:rsidRPr="007611B4" w:rsidRDefault="007611B4" w:rsidP="0076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ES"/>
              </w:rPr>
            </w:pPr>
            <w:r w:rsidRPr="007611B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ES"/>
              </w:rPr>
              <w:t>POR CADA SOLICITUD QUE SE GENERE POR FRACCIONAMIENTO O LOTEO(MAS DE 50 LOTES)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11B4" w:rsidRPr="007611B4" w:rsidRDefault="007611B4" w:rsidP="0076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ES"/>
              </w:rPr>
            </w:pPr>
            <w:r w:rsidRPr="007611B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ES"/>
              </w:rPr>
              <w:t>200 UT</w:t>
            </w:r>
          </w:p>
        </w:tc>
      </w:tr>
      <w:tr w:rsidR="007611B4" w:rsidRPr="007611B4" w:rsidTr="00E56FD7">
        <w:trPr>
          <w:trHeight w:val="315"/>
        </w:trPr>
        <w:tc>
          <w:tcPr>
            <w:tcW w:w="1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1B4" w:rsidRPr="007611B4" w:rsidRDefault="007611B4" w:rsidP="0076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1B4" w:rsidRPr="007611B4" w:rsidRDefault="007611B4" w:rsidP="0076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7611B4" w:rsidRPr="007611B4" w:rsidTr="007611B4">
        <w:trPr>
          <w:trHeight w:val="488"/>
        </w:trPr>
        <w:tc>
          <w:tcPr>
            <w:tcW w:w="13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1B4" w:rsidRPr="0070205A" w:rsidRDefault="007611B4" w:rsidP="0076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es-ES"/>
              </w:rPr>
            </w:pPr>
            <w:r w:rsidRPr="0070205A"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es-ES"/>
              </w:rPr>
              <w:t>MULTAS POR INFRACCIONES</w:t>
            </w:r>
          </w:p>
          <w:p w:rsidR="007611B4" w:rsidRPr="007611B4" w:rsidRDefault="007611B4" w:rsidP="0076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ES"/>
              </w:rPr>
            </w:pPr>
            <w:r w:rsidRPr="0070205A">
              <w:rPr>
                <w:rFonts w:ascii="Calibri" w:eastAsia="Times New Roman" w:hAnsi="Calibri" w:cs="Calibri"/>
                <w:b/>
                <w:bCs/>
                <w:color w:val="000000"/>
                <w:sz w:val="60"/>
                <w:szCs w:val="60"/>
                <w:lang w:eastAsia="es-ES"/>
              </w:rPr>
              <w:t>ORDENANZA TARIFARIA 2017 Nº 12771/16</w:t>
            </w:r>
          </w:p>
        </w:tc>
      </w:tr>
      <w:tr w:rsidR="007611B4" w:rsidRPr="007611B4" w:rsidTr="007611B4">
        <w:trPr>
          <w:trHeight w:val="366"/>
        </w:trPr>
        <w:tc>
          <w:tcPr>
            <w:tcW w:w="13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B4" w:rsidRPr="007611B4" w:rsidRDefault="007611B4" w:rsidP="007611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ES"/>
              </w:rPr>
            </w:pPr>
          </w:p>
        </w:tc>
      </w:tr>
      <w:tr w:rsidR="007611B4" w:rsidRPr="007611B4" w:rsidTr="007611B4">
        <w:trPr>
          <w:trHeight w:val="366"/>
        </w:trPr>
        <w:tc>
          <w:tcPr>
            <w:tcW w:w="13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B4" w:rsidRPr="007611B4" w:rsidRDefault="007611B4" w:rsidP="007611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ES"/>
              </w:rPr>
            </w:pPr>
          </w:p>
        </w:tc>
      </w:tr>
      <w:tr w:rsidR="007611B4" w:rsidRPr="007611B4" w:rsidTr="00E56FD7">
        <w:trPr>
          <w:trHeight w:val="488"/>
        </w:trPr>
        <w:tc>
          <w:tcPr>
            <w:tcW w:w="1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1B4" w:rsidRPr="007611B4" w:rsidRDefault="007611B4" w:rsidP="0076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ES"/>
              </w:rPr>
            </w:pPr>
            <w:r w:rsidRPr="007611B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ES"/>
              </w:rPr>
              <w:t>PASADO 45 DIAS DE LA FECHA DE ESCRITURA SE COBRARA UN RECARGO DEL 200 % SOBRE EL VALOR DE LA TRANSFERENCIA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1B4" w:rsidRPr="007611B4" w:rsidRDefault="007611B4" w:rsidP="00761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ES"/>
              </w:rPr>
            </w:pPr>
            <w:r w:rsidRPr="007611B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ES"/>
              </w:rPr>
              <w:t>300 UT</w:t>
            </w:r>
          </w:p>
        </w:tc>
      </w:tr>
      <w:tr w:rsidR="007611B4" w:rsidRPr="007611B4" w:rsidTr="00E56FD7">
        <w:trPr>
          <w:trHeight w:val="488"/>
        </w:trPr>
        <w:tc>
          <w:tcPr>
            <w:tcW w:w="1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1B4" w:rsidRPr="007611B4" w:rsidRDefault="007611B4" w:rsidP="0076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ES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1B4" w:rsidRPr="007611B4" w:rsidRDefault="007611B4" w:rsidP="0076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ES"/>
              </w:rPr>
            </w:pPr>
          </w:p>
        </w:tc>
      </w:tr>
      <w:tr w:rsidR="007611B4" w:rsidRPr="007611B4" w:rsidTr="0070205A">
        <w:trPr>
          <w:trHeight w:val="488"/>
        </w:trPr>
        <w:tc>
          <w:tcPr>
            <w:tcW w:w="1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1B4" w:rsidRPr="007611B4" w:rsidRDefault="007611B4" w:rsidP="0076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ES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1B4" w:rsidRPr="007611B4" w:rsidRDefault="007611B4" w:rsidP="00761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s-ES"/>
              </w:rPr>
            </w:pPr>
          </w:p>
        </w:tc>
      </w:tr>
    </w:tbl>
    <w:p w:rsidR="00574669" w:rsidRDefault="007611B4">
      <w:r w:rsidRPr="0070205A">
        <w:rPr>
          <w:sz w:val="40"/>
          <w:szCs w:val="40"/>
        </w:rPr>
        <w:lastRenderedPageBreak/>
        <w:br w:type="textWrapping" w:clear="all"/>
      </w:r>
    </w:p>
    <w:sectPr w:rsidR="00574669" w:rsidSect="007611B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11B4"/>
    <w:rsid w:val="00574669"/>
    <w:rsid w:val="0070205A"/>
    <w:rsid w:val="007611B4"/>
    <w:rsid w:val="00C93483"/>
    <w:rsid w:val="00E5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6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</dc:creator>
  <cp:lastModifiedBy>Major</cp:lastModifiedBy>
  <cp:revision>2</cp:revision>
  <cp:lastPrinted>2017-01-25T14:06:00Z</cp:lastPrinted>
  <dcterms:created xsi:type="dcterms:W3CDTF">2017-01-25T13:52:00Z</dcterms:created>
  <dcterms:modified xsi:type="dcterms:W3CDTF">2017-01-25T14:07:00Z</dcterms:modified>
</cp:coreProperties>
</file>